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305" w:rsidRDefault="00832C7A">
      <w:pPr>
        <w:rPr>
          <w:rFonts w:ascii="Times New Roman" w:eastAsia="黑体" w:hAnsi="Times New Roman" w:cs="Times New Roman"/>
          <w:bCs/>
          <w:spacing w:val="-6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8</w:t>
      </w:r>
    </w:p>
    <w:p w:rsidR="00A10305" w:rsidRDefault="00832C7A">
      <w:pPr>
        <w:autoSpaceDE w:val="0"/>
        <w:autoSpaceDN w:val="0"/>
        <w:adjustRightInd w:val="0"/>
        <w:spacing w:beforeLines="100" w:before="240"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兵团技术创新中心总结报告</w:t>
      </w:r>
    </w:p>
    <w:p w:rsidR="00A10305" w:rsidRDefault="00A10305">
      <w:pPr>
        <w:autoSpaceDE w:val="0"/>
        <w:autoSpaceDN w:val="0"/>
        <w:adjustRightInd w:val="0"/>
        <w:spacing w:line="480" w:lineRule="exact"/>
        <w:rPr>
          <w:rFonts w:ascii="Times New Roman" w:eastAsia="仿宋_GB2312" w:hAnsi="Times New Roman" w:cs="Times New Roman"/>
          <w:sz w:val="28"/>
          <w:lang w:val="zh-CN"/>
        </w:rPr>
      </w:pPr>
    </w:p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楷体_GB2312" w:hAnsi="Times New Roman" w:cs="Times New Roman" w:hint="eastAsia"/>
          <w:sz w:val="28"/>
        </w:rPr>
        <w:t>填报</w:t>
      </w:r>
      <w:r>
        <w:rPr>
          <w:rFonts w:ascii="Times New Roman" w:eastAsia="楷体_GB2312" w:hAnsi="Times New Roman" w:cs="Times New Roman"/>
          <w:sz w:val="28"/>
          <w:lang w:val="zh-CN"/>
        </w:rPr>
        <w:t>单位（公章）：</w:t>
      </w:r>
      <w:r>
        <w:rPr>
          <w:rFonts w:ascii="Times New Roman" w:eastAsia="楷体_GB2312" w:hAnsi="Times New Roman" w:cs="Times New Roman"/>
          <w:sz w:val="28"/>
          <w:u w:val="single"/>
          <w:lang w:val="zh-CN"/>
        </w:rPr>
        <w:t xml:space="preserve">                      </w:t>
      </w:r>
      <w:r>
        <w:rPr>
          <w:rFonts w:ascii="Times New Roman" w:eastAsia="楷体_GB2312" w:hAnsi="Times New Roman" w:cs="Times New Roman"/>
          <w:sz w:val="28"/>
          <w:lang w:val="zh-CN"/>
        </w:rPr>
        <w:t xml:space="preserve">  </w:t>
      </w:r>
      <w:r>
        <w:rPr>
          <w:rFonts w:ascii="Times New Roman" w:eastAsia="楷体_GB2312" w:hAnsi="Times New Roman" w:cs="Times New Roman"/>
          <w:sz w:val="28"/>
          <w:lang w:val="zh-CN"/>
        </w:rPr>
        <w:t>填报日期：</w:t>
      </w:r>
      <w:r>
        <w:rPr>
          <w:rFonts w:ascii="Times New Roman" w:eastAsia="楷体_GB2312" w:hAnsi="Times New Roman" w:cs="Times New Roman"/>
          <w:sz w:val="28"/>
          <w:u w:val="single"/>
          <w:lang w:val="zh-CN"/>
        </w:rPr>
        <w:t xml:space="preserve">            </w:t>
      </w:r>
    </w:p>
    <w:p w:rsidR="00A10305" w:rsidRDefault="00832C7A">
      <w:pPr>
        <w:autoSpaceDE w:val="0"/>
        <w:autoSpaceDN w:val="0"/>
        <w:adjustRightInd w:val="0"/>
        <w:spacing w:afterLines="50" w:after="120" w:line="480" w:lineRule="exac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t>1.</w:t>
      </w:r>
      <w:r>
        <w:rPr>
          <w:rFonts w:ascii="Times New Roman" w:eastAsia="黑体" w:hAnsi="Times New Roman" w:cs="Times New Roman"/>
          <w:sz w:val="28"/>
          <w:lang w:val="zh-CN"/>
        </w:rPr>
        <w:t>基本情况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1368"/>
        <w:gridCol w:w="2165"/>
        <w:gridCol w:w="2288"/>
        <w:gridCol w:w="2673"/>
      </w:tblGrid>
      <w:tr w:rsidR="00A10305">
        <w:trPr>
          <w:trHeight w:val="467"/>
        </w:trPr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中心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名称</w:t>
            </w:r>
          </w:p>
        </w:tc>
        <w:tc>
          <w:tcPr>
            <w:tcW w:w="7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牵头单位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批准成立时间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中心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负责人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联系电话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65"/>
        </w:trPr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联系人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联系电话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联合组建单位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76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年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度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工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作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进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展</w:t>
            </w:r>
          </w:p>
        </w:tc>
        <w:tc>
          <w:tcPr>
            <w:tcW w:w="84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一、工作基本情况</w:t>
            </w:r>
          </w:p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二、取得技术创新成果</w:t>
            </w:r>
          </w:p>
        </w:tc>
      </w:tr>
    </w:tbl>
    <w:p w:rsidR="00A10305" w:rsidRDefault="00A10305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  <w:sectPr w:rsidR="00A10305">
          <w:footerReference w:type="default" r:id="rId8"/>
          <w:pgSz w:w="11906" w:h="16838"/>
          <w:pgMar w:top="1928" w:right="1531" w:bottom="1644" w:left="1531" w:header="851" w:footer="992" w:gutter="0"/>
          <w:cols w:space="0"/>
          <w:docGrid w:linePitch="315"/>
        </w:sectPr>
      </w:pPr>
    </w:p>
    <w:p w:rsidR="00A10305" w:rsidRDefault="00832C7A">
      <w:pPr>
        <w:autoSpaceDE w:val="0"/>
        <w:autoSpaceDN w:val="0"/>
        <w:adjustRightInd w:val="0"/>
        <w:spacing w:line="480" w:lineRule="exact"/>
        <w:jc w:val="lef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lastRenderedPageBreak/>
        <w:t>2.</w:t>
      </w:r>
      <w:r>
        <w:rPr>
          <w:rFonts w:ascii="Times New Roman" w:eastAsia="黑体" w:hAnsi="Times New Roman" w:cs="Times New Roman"/>
          <w:sz w:val="28"/>
          <w:lang w:val="zh-CN"/>
        </w:rPr>
        <w:t>人才情况</w:t>
      </w:r>
      <w:r w:rsidR="00E725E2">
        <w:rPr>
          <w:rFonts w:ascii="Times New Roman" w:eastAsia="黑体" w:hAnsi="Times New Roman" w:cs="Times New Roman" w:hint="eastAsia"/>
          <w:sz w:val="28"/>
          <w:lang w:val="zh-CN"/>
        </w:rPr>
        <w:t>(</w:t>
      </w:r>
      <w:r w:rsidR="00E725E2">
        <w:rPr>
          <w:rFonts w:ascii="Times New Roman" w:eastAsia="黑体" w:hAnsi="Times New Roman" w:cs="Times New Roman" w:hint="eastAsia"/>
          <w:sz w:val="28"/>
          <w:lang w:val="zh-CN"/>
        </w:rPr>
        <w:t>请后</w:t>
      </w:r>
      <w:proofErr w:type="gramStart"/>
      <w:r w:rsidR="00E725E2">
        <w:rPr>
          <w:rFonts w:ascii="Times New Roman" w:eastAsia="黑体" w:hAnsi="Times New Roman" w:cs="Times New Roman" w:hint="eastAsia"/>
          <w:sz w:val="28"/>
          <w:lang w:val="zh-CN"/>
        </w:rPr>
        <w:t>附固定</w:t>
      </w:r>
      <w:proofErr w:type="gramEnd"/>
      <w:r w:rsidR="00E725E2">
        <w:rPr>
          <w:rFonts w:ascii="Times New Roman" w:eastAsia="黑体" w:hAnsi="Times New Roman" w:cs="Times New Roman" w:hint="eastAsia"/>
          <w:sz w:val="28"/>
          <w:lang w:val="zh-CN"/>
        </w:rPr>
        <w:t>人员名单</w:t>
      </w:r>
      <w:r w:rsidR="00E725E2">
        <w:rPr>
          <w:rFonts w:ascii="Times New Roman" w:eastAsia="黑体" w:hAnsi="Times New Roman" w:cs="Times New Roman"/>
          <w:sz w:val="28"/>
          <w:lang w:val="zh-CN"/>
        </w:rPr>
        <w:t>)</w:t>
      </w:r>
    </w:p>
    <w:tbl>
      <w:tblPr>
        <w:tblW w:w="9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"/>
        <w:gridCol w:w="827"/>
        <w:gridCol w:w="813"/>
        <w:gridCol w:w="818"/>
        <w:gridCol w:w="849"/>
        <w:gridCol w:w="800"/>
        <w:gridCol w:w="787"/>
        <w:gridCol w:w="693"/>
        <w:gridCol w:w="747"/>
        <w:gridCol w:w="786"/>
        <w:gridCol w:w="854"/>
        <w:gridCol w:w="746"/>
      </w:tblGrid>
      <w:tr w:rsidR="00A10305">
        <w:trPr>
          <w:trHeight w:val="582"/>
        </w:trPr>
        <w:tc>
          <w:tcPr>
            <w:tcW w:w="2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专职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人员（人）</w:t>
            </w:r>
          </w:p>
        </w:tc>
        <w:tc>
          <w:tcPr>
            <w:tcW w:w="2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兼职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人员（人）</w:t>
            </w:r>
          </w:p>
        </w:tc>
        <w:tc>
          <w:tcPr>
            <w:tcW w:w="2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自主培养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（人）</w:t>
            </w:r>
          </w:p>
        </w:tc>
        <w:tc>
          <w:tcPr>
            <w:tcW w:w="2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引进人才（人）</w:t>
            </w:r>
          </w:p>
        </w:tc>
      </w:tr>
      <w:tr w:rsidR="00A10305"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19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总数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副高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以上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博士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Chars="-52" w:right="-109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总数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副高以上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博士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总数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副高以上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博士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总数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副高以上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博士</w:t>
            </w:r>
          </w:p>
        </w:tc>
      </w:tr>
      <w:tr w:rsidR="00A10305">
        <w:trPr>
          <w:trHeight w:val="458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jc w:val="lef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t>3.</w:t>
      </w:r>
      <w:r>
        <w:rPr>
          <w:rFonts w:ascii="Times New Roman" w:eastAsia="黑体" w:hAnsi="Times New Roman" w:cs="Times New Roman" w:hint="eastAsia"/>
          <w:sz w:val="28"/>
        </w:rPr>
        <w:t>科研条件</w:t>
      </w:r>
      <w:r>
        <w:rPr>
          <w:rFonts w:ascii="Times New Roman" w:eastAsia="黑体" w:hAnsi="Times New Roman" w:cs="Times New Roman"/>
          <w:sz w:val="28"/>
          <w:lang w:val="zh-CN"/>
        </w:rPr>
        <w:t>情况</w:t>
      </w:r>
    </w:p>
    <w:tbl>
      <w:tblPr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1613"/>
        <w:gridCol w:w="1654"/>
        <w:gridCol w:w="1586"/>
        <w:gridCol w:w="1814"/>
        <w:gridCol w:w="1349"/>
      </w:tblGrid>
      <w:tr w:rsidR="00A10305">
        <w:trPr>
          <w:trHeight w:val="167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实验室面积（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m</w:t>
            </w:r>
            <w:r>
              <w:rPr>
                <w:rFonts w:ascii="Times New Roman" w:eastAsia="仿宋_GB2312" w:hAnsi="Times New Roman" w:cs="Times New Roman"/>
                <w:sz w:val="28"/>
                <w:vertAlign w:val="superscript"/>
                <w:lang w:val="zh-CN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）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</w:rPr>
              <w:t>办公场所面积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m</w:t>
            </w:r>
            <w:r>
              <w:rPr>
                <w:rFonts w:ascii="Times New Roman" w:eastAsia="仿宋_GB2312" w:hAnsi="Times New Roman" w:cs="Times New Roman"/>
                <w:sz w:val="28"/>
                <w:vertAlign w:val="superscript"/>
                <w:lang w:val="zh-CN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）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8"/>
              </w:rPr>
              <w:t>中试和孵化场所面积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m</w:t>
            </w:r>
            <w:r>
              <w:rPr>
                <w:rFonts w:ascii="Times New Roman" w:eastAsia="仿宋_GB2312" w:hAnsi="Times New Roman" w:cs="Times New Roman"/>
                <w:sz w:val="28"/>
                <w:vertAlign w:val="superscript"/>
                <w:lang w:val="zh-CN"/>
              </w:rPr>
              <w:t>2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）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科研仪器设备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（台套）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仪器设备原值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（万元）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年度运行经费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（万元）</w:t>
            </w:r>
          </w:p>
        </w:tc>
      </w:tr>
      <w:tr w:rsidR="00A10305">
        <w:trPr>
          <w:trHeight w:val="435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jc w:val="lef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t>4.</w:t>
      </w:r>
      <w:r>
        <w:rPr>
          <w:rFonts w:ascii="Times New Roman" w:eastAsia="黑体" w:hAnsi="Times New Roman" w:cs="Times New Roman" w:hint="eastAsia"/>
          <w:sz w:val="28"/>
        </w:rPr>
        <w:t>研发</w:t>
      </w:r>
      <w:r>
        <w:rPr>
          <w:rFonts w:ascii="Times New Roman" w:eastAsia="黑体" w:hAnsi="Times New Roman" w:cs="Times New Roman"/>
          <w:sz w:val="28"/>
          <w:lang w:val="zh-CN"/>
        </w:rPr>
        <w:t>情况</w:t>
      </w:r>
    </w:p>
    <w:tbl>
      <w:tblPr>
        <w:tblW w:w="95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2700"/>
        <w:gridCol w:w="2327"/>
        <w:gridCol w:w="2186"/>
      </w:tblGrid>
      <w:tr w:rsidR="00A10305">
        <w:trPr>
          <w:trHeight w:val="582"/>
        </w:trPr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在</w:t>
            </w:r>
            <w:proofErr w:type="gramStart"/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研</w:t>
            </w:r>
            <w:proofErr w:type="gramEnd"/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项目</w:t>
            </w:r>
            <w:r w:rsidR="00E725E2"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（请后附详细项目表）</w:t>
            </w:r>
          </w:p>
        </w:tc>
        <w:tc>
          <w:tcPr>
            <w:tcW w:w="4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结题项目</w:t>
            </w:r>
            <w:r w:rsidR="00E725E2"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（请后附详细项目表）</w:t>
            </w:r>
          </w:p>
        </w:tc>
        <w:bookmarkStart w:id="0" w:name="_GoBack"/>
        <w:bookmarkEnd w:id="0"/>
      </w:tr>
      <w:tr w:rsidR="00A10305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项目数（项）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经费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（万元）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</w:rPr>
              <w:t>项目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数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（项）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经费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（万元）</w:t>
            </w:r>
          </w:p>
        </w:tc>
      </w:tr>
      <w:tr w:rsidR="00A10305">
        <w:trPr>
          <w:trHeight w:val="4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t>5.</w:t>
      </w:r>
      <w:r>
        <w:rPr>
          <w:rFonts w:ascii="Times New Roman" w:eastAsia="黑体" w:hAnsi="Times New Roman" w:cs="Times New Roman"/>
          <w:sz w:val="28"/>
          <w:lang w:val="zh-CN"/>
        </w:rPr>
        <w:t>成果情况</w:t>
      </w:r>
    </w:p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仿宋_GB2312" w:hAnsi="Times New Roman" w:cs="Times New Roman"/>
          <w:sz w:val="28"/>
          <w:lang w:val="zh-CN"/>
        </w:rPr>
      </w:pPr>
      <w:r>
        <w:rPr>
          <w:rFonts w:ascii="Times New Roman" w:eastAsia="仿宋_GB2312" w:hAnsi="Times New Roman" w:cs="Times New Roman"/>
          <w:sz w:val="28"/>
          <w:lang w:val="zh-CN"/>
        </w:rPr>
        <w:t>5-1.</w:t>
      </w:r>
      <w:r>
        <w:rPr>
          <w:rFonts w:ascii="Times New Roman" w:eastAsia="仿宋_GB2312" w:hAnsi="Times New Roman" w:cs="Times New Roman"/>
          <w:sz w:val="28"/>
          <w:lang w:val="zh-CN"/>
        </w:rPr>
        <w:t>科技奖励</w:t>
      </w:r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269"/>
        <w:gridCol w:w="2307"/>
        <w:gridCol w:w="1146"/>
        <w:gridCol w:w="1267"/>
      </w:tblGrid>
      <w:tr w:rsidR="00A10305">
        <w:trPr>
          <w:trHeight w:val="55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申报兵团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及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以上奖励（项）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3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获得兵团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及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以上奖励（项）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65"/>
        </w:trPr>
        <w:tc>
          <w:tcPr>
            <w:tcW w:w="96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获得兵团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及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以上奖励清单</w:t>
            </w:r>
          </w:p>
        </w:tc>
      </w:tr>
      <w:tr w:rsidR="00A10305">
        <w:trPr>
          <w:trHeight w:val="465"/>
        </w:trPr>
        <w:tc>
          <w:tcPr>
            <w:tcW w:w="7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奖励名称</w:t>
            </w: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奖励等级</w:t>
            </w:r>
          </w:p>
        </w:tc>
      </w:tr>
      <w:tr w:rsidR="00A10305">
        <w:trPr>
          <w:trHeight w:val="465"/>
        </w:trPr>
        <w:tc>
          <w:tcPr>
            <w:tcW w:w="7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7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2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仿宋_GB2312" w:hAnsi="Times New Roman" w:cs="Times New Roman"/>
          <w:sz w:val="28"/>
          <w:lang w:val="zh-CN"/>
        </w:rPr>
      </w:pPr>
      <w:r>
        <w:rPr>
          <w:rFonts w:ascii="Times New Roman" w:eastAsia="仿宋_GB2312" w:hAnsi="Times New Roman" w:cs="Times New Roman"/>
          <w:sz w:val="28"/>
          <w:lang w:val="zh-CN"/>
        </w:rPr>
        <w:t>5-2.</w:t>
      </w:r>
      <w:r>
        <w:rPr>
          <w:rFonts w:ascii="Times New Roman" w:eastAsia="仿宋_GB2312" w:hAnsi="Times New Roman" w:cs="Times New Roman"/>
          <w:sz w:val="28"/>
          <w:lang w:val="zh-CN"/>
        </w:rPr>
        <w:t>专利和论文</w:t>
      </w:r>
    </w:p>
    <w:tbl>
      <w:tblPr>
        <w:tblW w:w="95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1115"/>
        <w:gridCol w:w="893"/>
        <w:gridCol w:w="947"/>
        <w:gridCol w:w="1147"/>
        <w:gridCol w:w="920"/>
        <w:gridCol w:w="920"/>
        <w:gridCol w:w="893"/>
        <w:gridCol w:w="893"/>
      </w:tblGrid>
      <w:tr w:rsidR="00A10305">
        <w:trPr>
          <w:trHeight w:val="490"/>
        </w:trPr>
        <w:tc>
          <w:tcPr>
            <w:tcW w:w="2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申请专利（项）</w:t>
            </w:r>
          </w:p>
        </w:tc>
        <w:tc>
          <w:tcPr>
            <w:tcW w:w="2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授权专利（项）</w:t>
            </w:r>
          </w:p>
        </w:tc>
        <w:tc>
          <w:tcPr>
            <w:tcW w:w="36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年度内发表论文数（篇）</w:t>
            </w:r>
          </w:p>
        </w:tc>
      </w:tr>
      <w:tr w:rsidR="00A1030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总数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发明专利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实用新型专利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总数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发明专利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lang w:val="zh-CN"/>
              </w:rPr>
              <w:t>实用新型专利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总数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ind w:right="-107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核刊</w:t>
            </w:r>
            <w:proofErr w:type="gramEnd"/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SCI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EI</w:t>
            </w:r>
          </w:p>
        </w:tc>
      </w:tr>
      <w:tr w:rsidR="00A10305">
        <w:trPr>
          <w:trHeight w:val="47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A10305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  <w:sectPr w:rsidR="00A10305">
          <w:footerReference w:type="default" r:id="rId9"/>
          <w:pgSz w:w="11906" w:h="16838"/>
          <w:pgMar w:top="1928" w:right="1531" w:bottom="1644" w:left="1531" w:header="851" w:footer="992" w:gutter="0"/>
          <w:cols w:space="0"/>
          <w:docGrid w:linePitch="315"/>
        </w:sectPr>
      </w:pPr>
    </w:p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黑体" w:hAnsi="Times New Roman" w:cs="Times New Roman"/>
          <w:sz w:val="28"/>
          <w:lang w:val="zh-CN"/>
        </w:rPr>
      </w:pPr>
      <w:r>
        <w:rPr>
          <w:rFonts w:ascii="Times New Roman" w:eastAsia="黑体" w:hAnsi="Times New Roman" w:cs="Times New Roman"/>
          <w:sz w:val="28"/>
          <w:lang w:val="zh-CN"/>
        </w:rPr>
        <w:lastRenderedPageBreak/>
        <w:t>6.</w:t>
      </w:r>
      <w:r>
        <w:rPr>
          <w:rFonts w:ascii="Times New Roman" w:eastAsia="黑体" w:hAnsi="Times New Roman" w:cs="Times New Roman"/>
          <w:sz w:val="28"/>
          <w:lang w:val="zh-CN"/>
        </w:rPr>
        <w:t>学术交流情况</w:t>
      </w:r>
    </w:p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仿宋_GB2312" w:hAnsi="Times New Roman" w:cs="Times New Roman"/>
          <w:sz w:val="28"/>
          <w:lang w:val="zh-CN"/>
        </w:rPr>
      </w:pPr>
      <w:r>
        <w:rPr>
          <w:rFonts w:ascii="Times New Roman" w:eastAsia="仿宋_GB2312" w:hAnsi="Times New Roman" w:cs="Times New Roman"/>
          <w:sz w:val="28"/>
          <w:lang w:val="zh-CN"/>
        </w:rPr>
        <w:t>6-1.</w:t>
      </w:r>
      <w:r>
        <w:rPr>
          <w:rFonts w:ascii="Times New Roman" w:eastAsia="仿宋_GB2312" w:hAnsi="Times New Roman" w:cs="Times New Roman"/>
          <w:sz w:val="28"/>
          <w:lang w:val="zh-CN"/>
        </w:rPr>
        <w:t>学术</w:t>
      </w:r>
      <w:r>
        <w:rPr>
          <w:rFonts w:ascii="Times New Roman" w:eastAsia="仿宋_GB2312" w:hAnsi="Times New Roman" w:cs="Times New Roman" w:hint="eastAsia"/>
          <w:sz w:val="28"/>
        </w:rPr>
        <w:t>活动</w:t>
      </w:r>
    </w:p>
    <w:tbl>
      <w:tblPr>
        <w:tblW w:w="9579" w:type="dxa"/>
        <w:tblLayout w:type="fixed"/>
        <w:tblLook w:val="04A0" w:firstRow="1" w:lastRow="0" w:firstColumn="1" w:lastColumn="0" w:noHBand="0" w:noVBand="1"/>
      </w:tblPr>
      <w:tblGrid>
        <w:gridCol w:w="2853"/>
        <w:gridCol w:w="1080"/>
        <w:gridCol w:w="1201"/>
        <w:gridCol w:w="1919"/>
        <w:gridCol w:w="1318"/>
        <w:gridCol w:w="1208"/>
      </w:tblGrid>
      <w:tr w:rsidR="00A10305">
        <w:trPr>
          <w:trHeight w:val="465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参加学术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活动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场次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）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参加人数（人）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举办学术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活动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场次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）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参加人数（人）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65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其中邀请国内外著名</w:t>
            </w:r>
          </w:p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学者举办的讲座（期）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参加人数（人）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65"/>
        </w:trPr>
        <w:tc>
          <w:tcPr>
            <w:tcW w:w="95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学术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活动</w:t>
            </w: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列表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仅列举重大活动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）</w:t>
            </w:r>
          </w:p>
        </w:tc>
      </w:tr>
      <w:tr w:rsidR="00A10305">
        <w:trPr>
          <w:trHeight w:val="465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讲座主题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主讲人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职称</w:t>
            </w: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工作单位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ind w:right="-119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起止时间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地点</w:t>
            </w:r>
          </w:p>
        </w:tc>
      </w:tr>
      <w:tr w:rsidR="00A10305">
        <w:trPr>
          <w:trHeight w:val="465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50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50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ind w:left="1960" w:hanging="1960"/>
        <w:rPr>
          <w:rFonts w:ascii="Times New Roman" w:eastAsia="仿宋_GB2312" w:hAnsi="Times New Roman" w:cs="Times New Roman"/>
          <w:sz w:val="28"/>
          <w:lang w:val="zh-CN"/>
        </w:rPr>
      </w:pPr>
      <w:r>
        <w:rPr>
          <w:rFonts w:ascii="Times New Roman" w:eastAsia="仿宋_GB2312" w:hAnsi="Times New Roman" w:cs="Times New Roman"/>
          <w:sz w:val="28"/>
          <w:lang w:val="zh-CN"/>
        </w:rPr>
        <w:t>6-</w:t>
      </w:r>
      <w:r>
        <w:rPr>
          <w:rFonts w:ascii="Times New Roman" w:eastAsia="仿宋_GB2312" w:hAnsi="Times New Roman" w:cs="Times New Roman" w:hint="eastAsia"/>
          <w:sz w:val="28"/>
        </w:rPr>
        <w:t>2</w:t>
      </w:r>
      <w:r>
        <w:rPr>
          <w:rFonts w:ascii="Times New Roman" w:eastAsia="仿宋_GB2312" w:hAnsi="Times New Roman" w:cs="Times New Roman"/>
          <w:sz w:val="28"/>
          <w:lang w:val="zh-CN"/>
        </w:rPr>
        <w:t>.</w:t>
      </w:r>
      <w:r>
        <w:rPr>
          <w:rFonts w:ascii="Times New Roman" w:eastAsia="仿宋_GB2312" w:hAnsi="Times New Roman" w:cs="Times New Roman"/>
          <w:sz w:val="28"/>
          <w:lang w:val="zh-CN"/>
        </w:rPr>
        <w:t>培训</w:t>
      </w:r>
    </w:p>
    <w:tbl>
      <w:tblPr>
        <w:tblW w:w="9560" w:type="dxa"/>
        <w:tblLayout w:type="fixed"/>
        <w:tblLook w:val="04A0" w:firstRow="1" w:lastRow="0" w:firstColumn="1" w:lastColumn="0" w:noHBand="0" w:noVBand="1"/>
      </w:tblPr>
      <w:tblGrid>
        <w:gridCol w:w="2866"/>
        <w:gridCol w:w="1548"/>
        <w:gridCol w:w="398"/>
        <w:gridCol w:w="1350"/>
        <w:gridCol w:w="1677"/>
        <w:gridCol w:w="1721"/>
      </w:tblGrid>
      <w:tr w:rsidR="00A10305">
        <w:trPr>
          <w:trHeight w:val="49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参加培训（期）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3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参加人数（人）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</w:p>
        </w:tc>
      </w:tr>
      <w:tr w:rsidR="00A10305">
        <w:trPr>
          <w:trHeight w:val="49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举办培训（期）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3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培训人数（人）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94"/>
        </w:trPr>
        <w:tc>
          <w:tcPr>
            <w:tcW w:w="9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  <w:lang w:val="zh-CN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培训列表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>仅列举重要培训</w:t>
            </w:r>
            <w:r>
              <w:rPr>
                <w:rFonts w:ascii="Times New Roman" w:eastAsia="仿宋_GB2312" w:hAnsi="Times New Roman" w:cs="Times New Roman" w:hint="eastAsia"/>
                <w:sz w:val="28"/>
                <w:lang w:val="zh-CN"/>
              </w:rPr>
              <w:t>）</w:t>
            </w:r>
          </w:p>
        </w:tc>
      </w:tr>
      <w:tr w:rsidR="00A10305">
        <w:trPr>
          <w:trHeight w:val="49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培训名称</w:t>
            </w: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培训起止时间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ind w:right="-119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培训人数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主办单位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832C7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lang w:val="zh-CN"/>
              </w:rPr>
              <w:t>地点</w:t>
            </w:r>
          </w:p>
        </w:tc>
      </w:tr>
      <w:tr w:rsidR="00A10305">
        <w:trPr>
          <w:trHeight w:val="49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49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  <w:tr w:rsidR="00A10305">
        <w:trPr>
          <w:trHeight w:val="52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0305" w:rsidRDefault="00A1030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8"/>
              </w:rPr>
            </w:pPr>
          </w:p>
        </w:tc>
      </w:tr>
    </w:tbl>
    <w:p w:rsidR="00A10305" w:rsidRDefault="00832C7A">
      <w:pPr>
        <w:autoSpaceDE w:val="0"/>
        <w:autoSpaceDN w:val="0"/>
        <w:adjustRightInd w:val="0"/>
        <w:spacing w:line="480" w:lineRule="exact"/>
        <w:rPr>
          <w:rFonts w:ascii="Times New Roman" w:eastAsia="仿宋_GB2312" w:hAnsi="Times New Roman" w:cs="Times New Roman"/>
          <w:sz w:val="28"/>
          <w:lang w:val="zh-CN"/>
        </w:rPr>
      </w:pPr>
      <w:r>
        <w:rPr>
          <w:rFonts w:ascii="Times New Roman" w:eastAsia="仿宋_GB2312" w:hAnsi="Times New Roman" w:cs="Times New Roman"/>
          <w:sz w:val="28"/>
          <w:lang w:val="zh-CN"/>
        </w:rPr>
        <w:t>填报说明：</w:t>
      </w:r>
      <w:r>
        <w:rPr>
          <w:rFonts w:ascii="Times New Roman" w:eastAsia="仿宋_GB2312" w:hAnsi="Times New Roman" w:cs="Times New Roman"/>
          <w:sz w:val="28"/>
          <w:lang w:val="zh-CN"/>
        </w:rPr>
        <w:t>1.</w:t>
      </w:r>
      <w:r>
        <w:rPr>
          <w:rFonts w:ascii="Times New Roman" w:eastAsia="仿宋_GB2312" w:hAnsi="Times New Roman" w:cs="Times New Roman"/>
          <w:sz w:val="28"/>
          <w:lang w:val="zh-CN"/>
        </w:rPr>
        <w:t>填报数据要求真实可靠；</w:t>
      </w:r>
      <w:r>
        <w:rPr>
          <w:rFonts w:ascii="Times New Roman" w:eastAsia="仿宋_GB2312" w:hAnsi="Times New Roman" w:cs="Times New Roman"/>
          <w:sz w:val="28"/>
          <w:lang w:val="zh-CN"/>
        </w:rPr>
        <w:t>2.</w:t>
      </w:r>
      <w:r>
        <w:rPr>
          <w:rFonts w:ascii="Times New Roman" w:eastAsia="仿宋_GB2312" w:hAnsi="Times New Roman" w:cs="Times New Roman"/>
          <w:sz w:val="28"/>
          <w:lang w:val="zh-CN"/>
        </w:rPr>
        <w:t>所填数据为</w:t>
      </w:r>
      <w:r>
        <w:rPr>
          <w:rFonts w:ascii="Times New Roman" w:eastAsia="仿宋_GB2312" w:hAnsi="Times New Roman" w:cs="Times New Roman" w:hint="eastAsia"/>
          <w:sz w:val="28"/>
          <w:lang w:val="zh-CN"/>
        </w:rPr>
        <w:t>2025</w:t>
      </w:r>
      <w:r>
        <w:rPr>
          <w:rFonts w:ascii="Times New Roman" w:eastAsia="仿宋_GB2312" w:hAnsi="Times New Roman" w:cs="Times New Roman"/>
          <w:sz w:val="28"/>
          <w:lang w:val="zh-CN"/>
        </w:rPr>
        <w:t>年数据。</w:t>
      </w:r>
    </w:p>
    <w:p w:rsidR="00A10305" w:rsidRDefault="00A10305">
      <w:pPr>
        <w:rPr>
          <w:rFonts w:ascii="Times New Roman" w:eastAsia="黑体" w:hAnsi="Times New Roman" w:cs="Times New Roman"/>
          <w:bCs/>
          <w:spacing w:val="-6"/>
          <w:sz w:val="32"/>
          <w:szCs w:val="32"/>
        </w:rPr>
        <w:sectPr w:rsidR="00A103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0305" w:rsidRDefault="00832C7A">
      <w:pPr>
        <w:rPr>
          <w:rFonts w:ascii="方正小标宋简体" w:eastAsia="方正小标宋简体" w:hAnsi="方正小标宋简体" w:cs="方正小标宋简体"/>
          <w:bCs/>
          <w:spacing w:val="-6"/>
          <w:sz w:val="40"/>
          <w:szCs w:val="40"/>
        </w:rPr>
      </w:pP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8-1</w:t>
      </w:r>
    </w:p>
    <w:p w:rsidR="00A10305" w:rsidRDefault="00832C7A">
      <w:pPr>
        <w:jc w:val="center"/>
        <w:rPr>
          <w:rFonts w:ascii="方正小标宋简体" w:eastAsia="方正小标宋简体" w:hAnsi="方正小标宋简体" w:cs="方正小标宋简体"/>
          <w:bCs/>
          <w:spacing w:val="-6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6"/>
          <w:sz w:val="40"/>
          <w:szCs w:val="40"/>
        </w:rPr>
        <w:t>兵团技术创新中心名录</w:t>
      </w:r>
    </w:p>
    <w:p w:rsidR="00A10305" w:rsidRDefault="00A10305">
      <w:pPr>
        <w:spacing w:line="560" w:lineRule="exact"/>
        <w:ind w:firstLineChars="200" w:firstLine="616"/>
        <w:rPr>
          <w:rFonts w:ascii="黑体" w:eastAsia="黑体" w:hAnsi="黑体" w:cs="黑体"/>
          <w:bCs/>
          <w:spacing w:val="-6"/>
          <w:sz w:val="32"/>
          <w:szCs w:val="32"/>
        </w:rPr>
      </w:pP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一师（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兵团非水介质印染技术创新中心（新疆绿宇清纺织科技有限公司）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二师（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兵团现代中药技术创新中心（新疆华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世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丹药业股份有限公司）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三师（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3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兵团软件与数字技术创新中心（新疆数字兵团信息产业发展有限责任公司）、兵团南疆棉纺织技术创新中心（新疆东纯兴纺织有限公司）、兵团蛋鸡健康养殖技术创新中心（图木舒克市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丛原谷农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牧业有限责任公司）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四师（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兵团酵母及其衍生物技术创新中心（可克达拉安琪酵母有限公司）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六师（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6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兵团农机装备技术创新中心（新疆天鹅现代农业机械装备有限公司）、兵团棉花加工副产物资源化利用技术创新中心（新疆希普生物科技股份有限公司）、兵团混凝土外加剂技术创新中心（五家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渠格辉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新材料有限责任公司）、兵团加工番茄技术创新中心（中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基健康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产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业股份有限公司）、兵团生猪产业技术创新中心（新疆泰昆农牧科技有限责任公司）、兵团现代煤化工与煤基新材料技术创新中心（新疆新业能源化工有限责任公司）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七师（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兵团水利工程技术创新中心（新疆北方建设集团有限公司）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八师（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7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兵团硅基新材料技术创新中心（新疆西部合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lastRenderedPageBreak/>
        <w:t>盛硅业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有限公司）、兵团高效节水技术创新中心（新疆天业节水灌溉股份有限公司）、兵团光伏新材料技术创新中心（新疆大全新能源股份有限公司）、兵团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大宗固废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高效处置与低碳建材技术创新中心（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新疆越隆达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再生资源科技有限公司）、兵团铝基功能材料技术创新中心（石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河子众和新材料有限公司）、兵团加工辣椒技术创新中心（新疆天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椒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红安种业科技股份有限公司）、兵团特色乳制品加工技术创新中心（新疆石河子花园乳业有限公司）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十二师（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兵团乳业技术创新中心（新疆天润生物科技股份有限公司）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新疆农垦科学院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（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个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兵团棉花技术创新中心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石河子大学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（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4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个</w:t>
      </w:r>
      <w:r>
        <w:rPr>
          <w:rFonts w:ascii="Times New Roman" w:eastAsia="黑体" w:hAnsi="Times New Roman" w:cs="Times New Roman" w:hint="eastAsia"/>
          <w:bCs/>
          <w:spacing w:val="-6"/>
          <w:sz w:val="32"/>
          <w:szCs w:val="32"/>
        </w:rPr>
        <w:t>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兵团农业水肥高效关键装备技术创新中心、兵团智慧农场数字化装备技术创新中心、兵团红花生物医药技术创新中心、兵团高精度室内外一体化定位技术创新中心</w:t>
      </w:r>
    </w:p>
    <w:p w:rsidR="00A10305" w:rsidRDefault="00832C7A">
      <w:pPr>
        <w:spacing w:line="560" w:lineRule="exact"/>
        <w:ind w:firstLineChars="200" w:firstLine="616"/>
        <w:rPr>
          <w:rFonts w:ascii="仿宋_GB2312" w:eastAsia="仿宋_GB2312" w:hAnsi="仿宋_GB2312" w:cs="仿宋_GB2312"/>
          <w:bCs/>
          <w:spacing w:val="-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塔里木大学（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兵团南疆特色林果技术创新中心</w:t>
      </w:r>
    </w:p>
    <w:p w:rsidR="00A10305" w:rsidRDefault="00832C7A">
      <w:pPr>
        <w:spacing w:line="560" w:lineRule="exact"/>
        <w:ind w:firstLineChars="200" w:firstLine="616"/>
      </w:pP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兵直（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5</w:t>
      </w:r>
      <w:r>
        <w:rPr>
          <w:rFonts w:ascii="黑体" w:eastAsia="黑体" w:hAnsi="黑体" w:cs="黑体" w:hint="eastAsia"/>
          <w:bCs/>
          <w:spacing w:val="-6"/>
          <w:sz w:val="32"/>
          <w:szCs w:val="32"/>
        </w:rPr>
        <w:t>个）：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兵团兽用生物制品技术创新中心（</w:t>
      </w:r>
      <w:proofErr w:type="gramStart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天康生物</w:t>
      </w:r>
      <w:proofErr w:type="gramEnd"/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制药有限公司）、兵团环境治理与生态修复技术创新中心（新疆兵团勘测设计院集团股份有限公司）、兵团果蔬加工技术创新中心（新疆中新建农牧有限责任公司）、兵团油气资源勘查与开发利用技术创新中心（新疆中新建能源矿业有限责任公司）、兵团动物营养与发酵饲料技术创新中心（新疆天康饲料有限公司）</w:t>
      </w:r>
    </w:p>
    <w:sectPr w:rsidR="00A10305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C7A" w:rsidRDefault="00832C7A">
      <w:r>
        <w:separator/>
      </w:r>
    </w:p>
  </w:endnote>
  <w:endnote w:type="continuationSeparator" w:id="0">
    <w:p w:rsidR="00832C7A" w:rsidRDefault="0083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305" w:rsidRDefault="00832C7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0305" w:rsidRDefault="00832C7A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10305" w:rsidRDefault="00832C7A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305" w:rsidRDefault="00832C7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0305" w:rsidRDefault="00832C7A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A10305" w:rsidRDefault="00832C7A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305" w:rsidRDefault="00A1030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C7A" w:rsidRDefault="00832C7A">
      <w:r>
        <w:separator/>
      </w:r>
    </w:p>
  </w:footnote>
  <w:footnote w:type="continuationSeparator" w:id="0">
    <w:p w:rsidR="00832C7A" w:rsidRDefault="00832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305"/>
    <w:rsid w:val="00832C7A"/>
    <w:rsid w:val="00A10305"/>
    <w:rsid w:val="00E725E2"/>
    <w:rsid w:val="13F80B11"/>
    <w:rsid w:val="26585BEF"/>
    <w:rsid w:val="27F70287"/>
    <w:rsid w:val="291129FB"/>
    <w:rsid w:val="40063889"/>
    <w:rsid w:val="5BDA18DE"/>
    <w:rsid w:val="5E923DDD"/>
    <w:rsid w:val="70A27BD4"/>
    <w:rsid w:val="712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376E2"/>
  <w15:docId w15:val="{2903C4A1-8C7F-4C6E-B847-A047539D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04EA2E-19D6-43C8-B941-179E6948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张延安</cp:lastModifiedBy>
  <cp:revision>3</cp:revision>
  <cp:lastPrinted>2024-11-18T03:59:00Z</cp:lastPrinted>
  <dcterms:created xsi:type="dcterms:W3CDTF">2014-10-29T12:08:00Z</dcterms:created>
  <dcterms:modified xsi:type="dcterms:W3CDTF">2025-11-13T02:18:00Z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