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附件1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新型研发机构总结报告</w:t>
      </w:r>
    </w:p>
    <w:p>
      <w:pPr>
        <w:autoSpaceDE w:val="0"/>
        <w:autoSpaceDN w:val="0"/>
        <w:adjustRightInd w:val="0"/>
        <w:spacing w:line="480" w:lineRule="exact"/>
        <w:rPr>
          <w:rFonts w:hint="default" w:ascii="Times New Roman" w:hAnsi="Times New Roman" w:eastAsia="仿宋_GB2312" w:cs="Times New Roman"/>
          <w:color w:val="auto"/>
          <w:sz w:val="28"/>
          <w:lang w:val="zh-CN"/>
        </w:rPr>
      </w:pPr>
    </w:p>
    <w:p>
      <w:pPr>
        <w:autoSpaceDE w:val="0"/>
        <w:autoSpaceDN w:val="0"/>
        <w:adjustRightInd w:val="0"/>
        <w:spacing w:line="480" w:lineRule="exact"/>
        <w:rPr>
          <w:rFonts w:hint="default" w:ascii="Times New Roman" w:hAnsi="Times New Roman" w:eastAsia="黑体" w:cs="Times New Roman"/>
          <w:color w:val="auto"/>
          <w:sz w:val="28"/>
          <w:lang w:val="zh-CN"/>
        </w:rPr>
      </w:pPr>
      <w:r>
        <w:rPr>
          <w:rFonts w:hint="default" w:ascii="Times New Roman" w:hAnsi="Times New Roman" w:eastAsia="楷体_GB2312" w:cs="Times New Roman"/>
          <w:color w:val="auto"/>
          <w:sz w:val="28"/>
          <w:lang w:val="zh-CN"/>
        </w:rPr>
        <w:t>填报单位（公章）：</w:t>
      </w:r>
      <w:r>
        <w:rPr>
          <w:rFonts w:hint="default" w:ascii="Times New Roman" w:hAnsi="Times New Roman" w:eastAsia="楷体_GB2312" w:cs="Times New Roman"/>
          <w:color w:val="auto"/>
          <w:sz w:val="28"/>
          <w:u w:val="single"/>
          <w:lang w:val="zh-CN"/>
        </w:rPr>
        <w:t xml:space="preserve">                      </w:t>
      </w:r>
      <w:r>
        <w:rPr>
          <w:rFonts w:hint="default" w:ascii="Times New Roman" w:hAnsi="Times New Roman" w:eastAsia="楷体_GB2312" w:cs="Times New Roman"/>
          <w:color w:val="auto"/>
          <w:sz w:val="28"/>
          <w:lang w:val="zh-CN"/>
        </w:rPr>
        <w:t xml:space="preserve">  填报日期：</w:t>
      </w:r>
      <w:r>
        <w:rPr>
          <w:rFonts w:hint="default" w:ascii="Times New Roman" w:hAnsi="Times New Roman" w:eastAsia="楷体_GB2312" w:cs="Times New Roman"/>
          <w:color w:val="auto"/>
          <w:sz w:val="28"/>
          <w:u w:val="single"/>
          <w:lang w:val="zh-CN"/>
        </w:rPr>
        <w:t xml:space="preserve">            </w:t>
      </w:r>
    </w:p>
    <w:p>
      <w:pP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  <w:lang w:val="zh-CN"/>
        </w:rPr>
        <w:t>1.基本情况</w:t>
      </w:r>
    </w:p>
    <w:tbl>
      <w:tblPr>
        <w:tblStyle w:val="5"/>
        <w:tblW w:w="92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68"/>
        <w:gridCol w:w="2165"/>
        <w:gridCol w:w="2288"/>
        <w:gridCol w:w="267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机构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7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</w:p>
        </w:tc>
      </w:tr>
      <w:tr>
        <w:tblPrEx>
          <w:tblLayout w:type="fixed"/>
        </w:tblPrEx>
        <w:trPr>
          <w:trHeight w:val="465" w:hRule="atLeast"/>
        </w:trPr>
        <w:tc>
          <w:tcPr>
            <w:tcW w:w="20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机构性质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成立时间</w:t>
            </w:r>
          </w:p>
        </w:tc>
        <w:tc>
          <w:tcPr>
            <w:tcW w:w="2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2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度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工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作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展</w:t>
            </w:r>
          </w:p>
        </w:tc>
        <w:tc>
          <w:tcPr>
            <w:tcW w:w="84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一、工作基本情况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（限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字以内）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二、取得成效（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zh-CN"/>
              </w:rPr>
              <w:t>字以内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）</w:t>
            </w:r>
          </w:p>
        </w:tc>
      </w:tr>
    </w:tbl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sectPr>
          <w:footerReference r:id="rId3" w:type="default"/>
          <w:pgSz w:w="11906" w:h="16838"/>
          <w:pgMar w:top="1928" w:right="1531" w:bottom="1644" w:left="1531" w:header="851" w:footer="992" w:gutter="0"/>
          <w:pgNumType w:fmt="decimal"/>
          <w:cols w:space="0" w:num="1"/>
          <w:docGrid w:linePitch="315" w:charSpace="0"/>
        </w:sectPr>
      </w:pPr>
    </w:p>
    <w:p>
      <w:pP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  <w:t>2.单位人员情况</w:t>
      </w:r>
    </w:p>
    <w:tbl>
      <w:tblPr>
        <w:tblStyle w:val="5"/>
        <w:tblW w:w="872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5"/>
        <w:gridCol w:w="885"/>
        <w:gridCol w:w="575"/>
        <w:gridCol w:w="537"/>
        <w:gridCol w:w="391"/>
        <w:gridCol w:w="570"/>
        <w:gridCol w:w="627"/>
        <w:gridCol w:w="645"/>
        <w:gridCol w:w="711"/>
        <w:gridCol w:w="568"/>
        <w:gridCol w:w="15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机构负责人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任现职时间</w:t>
            </w:r>
          </w:p>
        </w:tc>
        <w:tc>
          <w:tcPr>
            <w:tcW w:w="34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职工总数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研发人员总数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其中，兼职研发人员数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164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人员学历情况（人）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博士</w:t>
            </w:r>
          </w:p>
        </w:tc>
        <w:tc>
          <w:tcPr>
            <w:tcW w:w="22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硕士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本科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16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23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4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研发人员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技术职称（人）</w:t>
            </w:r>
          </w:p>
        </w:tc>
        <w:tc>
          <w:tcPr>
            <w:tcW w:w="29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高级职称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中级职称</w:t>
            </w: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初级职称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6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95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机构联系人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4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职务/职称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  <w:t>3.科研基础条件</w:t>
      </w:r>
    </w:p>
    <w:tbl>
      <w:tblPr>
        <w:tblStyle w:val="5"/>
        <w:tblW w:w="8696" w:type="dxa"/>
        <w:jc w:val="center"/>
        <w:tblInd w:w="-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188"/>
        <w:gridCol w:w="530"/>
        <w:gridCol w:w="1886"/>
        <w:gridCol w:w="1256"/>
        <w:gridCol w:w="1014"/>
        <w:gridCol w:w="149"/>
        <w:gridCol w:w="231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固定资产（万元）</w:t>
            </w:r>
          </w:p>
        </w:tc>
        <w:tc>
          <w:tcPr>
            <w:tcW w:w="26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研发仪器设备原值</w:t>
            </w:r>
          </w:p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0万元以上设备数（台/套）</w:t>
            </w:r>
          </w:p>
        </w:tc>
        <w:tc>
          <w:tcPr>
            <w:tcW w:w="26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0万元以上设备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  <w:lang w:val="en-US" w:eastAsia="zh-CN"/>
              </w:rPr>
              <w:t>原值</w:t>
            </w:r>
          </w:p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(万元)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办公和科研场所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（平方米）</w:t>
            </w:r>
          </w:p>
        </w:tc>
        <w:tc>
          <w:tcPr>
            <w:tcW w:w="26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租借（平方米）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  <w:lang w:val="en-US" w:eastAsia="zh-CN"/>
              </w:rPr>
              <w:t>建设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  <w:t>创新平台数量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（个）</w:t>
            </w: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 w:val="28"/>
                <w:szCs w:val="28"/>
              </w:rPr>
              <w:t>：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314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2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级别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选项：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A.国家级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B.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  <w:lang w:eastAsia="zh-CN"/>
              </w:rPr>
              <w:t>兵团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级</w:t>
            </w:r>
          </w:p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C.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  <w:lang w:eastAsia="zh-CN"/>
              </w:rPr>
              <w:t>师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市级</w:t>
            </w:r>
          </w:p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D.无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6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 w:val="28"/>
                <w:szCs w:val="28"/>
              </w:rPr>
              <w:t>上年度财务情况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总收入（万元）</w:t>
            </w:r>
          </w:p>
        </w:tc>
        <w:tc>
          <w:tcPr>
            <w:tcW w:w="586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8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财政经费收入（万元）</w:t>
            </w:r>
          </w:p>
        </w:tc>
        <w:tc>
          <w:tcPr>
            <w:tcW w:w="18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非财政收入（万元）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83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其中：社会捐赠（万元）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研发投入（万元）</w:t>
            </w:r>
          </w:p>
        </w:tc>
        <w:tc>
          <w:tcPr>
            <w:tcW w:w="58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2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  <w:t>技术转移（成果转化）收入（万元）</w:t>
            </w:r>
          </w:p>
        </w:tc>
        <w:tc>
          <w:tcPr>
            <w:tcW w:w="58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both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9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auto"/>
                <w:kern w:val="0"/>
                <w:sz w:val="28"/>
                <w:szCs w:val="28"/>
              </w:rPr>
              <w:t>4.产学研合作情况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  <w:t>区内合作</w:t>
            </w:r>
          </w:p>
        </w:tc>
        <w:tc>
          <w:tcPr>
            <w:tcW w:w="24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高校名称</w:t>
            </w:r>
          </w:p>
        </w:tc>
        <w:tc>
          <w:tcPr>
            <w:tcW w:w="241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科研机构</w:t>
            </w:r>
          </w:p>
        </w:tc>
        <w:tc>
          <w:tcPr>
            <w:tcW w:w="155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企业名称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304" w:type="dxa"/>
            <w:gridSpan w:val="2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304" w:type="dxa"/>
            <w:gridSpan w:val="2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23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3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8"/>
                <w:szCs w:val="28"/>
              </w:rPr>
              <w:t>区外合作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304" w:type="dxa"/>
            <w:gridSpan w:val="2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3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  <w:t>5.科研成果产出</w:t>
      </w:r>
    </w:p>
    <w:tbl>
      <w:tblPr>
        <w:tblStyle w:val="5"/>
        <w:tblW w:w="87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515"/>
        <w:gridCol w:w="1165"/>
        <w:gridCol w:w="432"/>
        <w:gridCol w:w="708"/>
        <w:gridCol w:w="1401"/>
        <w:gridCol w:w="1218"/>
        <w:gridCol w:w="251"/>
        <w:gridCol w:w="9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知识产权累计产出情况</w:t>
            </w:r>
          </w:p>
        </w:tc>
        <w:tc>
          <w:tcPr>
            <w:tcW w:w="3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发明专利授权数（件）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实用新型授权数（件）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</w:p>
        </w:tc>
        <w:tc>
          <w:tcPr>
            <w:tcW w:w="3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软件著作权、集成电路设计专有权授权数（件）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PCT专利数（件）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</w:p>
        </w:tc>
        <w:tc>
          <w:tcPr>
            <w:tcW w:w="31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发明专利有效数（件）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新药、新农药、新兽药数（项）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</w:p>
        </w:tc>
        <w:tc>
          <w:tcPr>
            <w:tcW w:w="311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植物新品种数（项）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专利转让许可数（件）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</w:p>
        </w:tc>
        <w:tc>
          <w:tcPr>
            <w:tcW w:w="31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70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专利转让许可金额（万元）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累计牵头或参与制定标准数（项）</w:t>
            </w:r>
          </w:p>
        </w:tc>
        <w:tc>
          <w:tcPr>
            <w:tcW w:w="38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国家标准</w:t>
            </w:r>
          </w:p>
        </w:tc>
        <w:tc>
          <w:tcPr>
            <w:tcW w:w="38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行业标准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</w:p>
        </w:tc>
        <w:tc>
          <w:tcPr>
            <w:tcW w:w="3820" w:type="dxa"/>
            <w:gridSpan w:val="4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382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科技奖励累计情况（项）</w:t>
            </w:r>
          </w:p>
        </w:tc>
        <w:tc>
          <w:tcPr>
            <w:tcW w:w="3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国家级</w:t>
            </w:r>
          </w:p>
        </w:tc>
        <w:tc>
          <w:tcPr>
            <w:tcW w:w="3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省部级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3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38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上年度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技术交易合同情况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类别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技术开发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技术转让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技术咨询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技术服务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  <w:t>技术合同项数（项）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技术合同成交额（万元）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技术创新方面的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重大贡献情况</w:t>
            </w:r>
          </w:p>
        </w:tc>
        <w:tc>
          <w:tcPr>
            <w:tcW w:w="61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  <w:t>6.企业孵化培育</w:t>
      </w:r>
    </w:p>
    <w:tbl>
      <w:tblPr>
        <w:tblStyle w:val="5"/>
        <w:tblW w:w="91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1655"/>
        <w:gridCol w:w="1546"/>
        <w:gridCol w:w="1024"/>
        <w:gridCol w:w="1246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0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企业孵化培育情况</w:t>
            </w:r>
          </w:p>
        </w:tc>
        <w:tc>
          <w:tcPr>
            <w:tcW w:w="32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是否设立投资基金</w:t>
            </w:r>
          </w:p>
        </w:tc>
        <w:tc>
          <w:tcPr>
            <w:tcW w:w="37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0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基金数量</w:t>
            </w:r>
          </w:p>
        </w:tc>
        <w:tc>
          <w:tcPr>
            <w:tcW w:w="154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22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基金总规模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220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</w:p>
        </w:tc>
        <w:tc>
          <w:tcPr>
            <w:tcW w:w="54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累计孵化培育科技企业数量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20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</w:p>
        </w:tc>
        <w:tc>
          <w:tcPr>
            <w:tcW w:w="54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累计孵化培育科技企业的上年度营业收入（万元）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20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auto"/>
                <w:kern w:val="0"/>
                <w:sz w:val="24"/>
              </w:rPr>
              <w:t>服务社会情况</w:t>
            </w:r>
          </w:p>
        </w:tc>
        <w:tc>
          <w:tcPr>
            <w:tcW w:w="422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上年度服务企业数量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20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422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累计服务企业数量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20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422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是否牵头设立产业联盟/协会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20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  <w:tc>
          <w:tcPr>
            <w:tcW w:w="422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联盟/协会名称　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附件1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新型研发机构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三师（1个）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：科信恒达创新研究中心（图木舒克科信恒达信息科技有限公司）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八师（2个）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：石河子工业技术研究院（石河子工业技术研究院）；厚德创新创业研究院（石河子市厚德科技服务有限公司）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十一师（4个）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盐渍土区与寒旱区混凝土材料研究院（新疆兵团水科院（有限公司））；绿色建筑材料与技术研究院（新疆生产建设兵团建筑工程科学技术研究院有限责任公司）；公路绿色养护智慧检测研究中心（新疆生产建设兵团公路科学技术有限公司）；路面养护与桥梁加固技术研发中心（新疆北新科技创新咨询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cs="Times New Roman"/>
          <w:color w:val="auto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84E1A"/>
    <w:rsid w:val="19D77434"/>
    <w:rsid w:val="1C0D08DD"/>
    <w:rsid w:val="272D5DB9"/>
    <w:rsid w:val="3DF16BC9"/>
    <w:rsid w:val="4D5A2F98"/>
    <w:rsid w:val="4F6A39D0"/>
    <w:rsid w:val="5D3A71D4"/>
    <w:rsid w:val="769A5C82"/>
    <w:rsid w:val="78F0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2024-11-18T04:05:00Z</cp:lastPrinted>
  <dcterms:modified xsi:type="dcterms:W3CDTF">2024-11-18T07:55:19Z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